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5B" w:rsidRDefault="008E725B" w:rsidP="009557FF">
      <w:pPr>
        <w:rPr>
          <w:rFonts w:ascii="仿宋_GB2312" w:eastAsia="仿宋_GB2312" w:hint="eastAsia"/>
          <w:sz w:val="32"/>
          <w:szCs w:val="32"/>
        </w:rPr>
      </w:pPr>
    </w:p>
    <w:p w:rsidR="008E725B" w:rsidRDefault="009557FF">
      <w:pPr>
        <w:tabs>
          <w:tab w:val="left" w:pos="1477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附件</w:t>
      </w:r>
    </w:p>
    <w:p w:rsidR="008E725B" w:rsidRDefault="008E725B">
      <w:pPr>
        <w:rPr>
          <w:rFonts w:ascii="宋体" w:hAnsi="宋体" w:cs="宋体"/>
          <w:b/>
          <w:sz w:val="36"/>
          <w:szCs w:val="36"/>
        </w:rPr>
      </w:pPr>
    </w:p>
    <w:p w:rsidR="008E725B" w:rsidRDefault="009557FF">
      <w:pPr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sz w:val="44"/>
          <w:szCs w:val="44"/>
        </w:rPr>
        <w:t>陕西省“不忘初心、牢记使命”专题文艺巡演活动安排表</w:t>
      </w:r>
      <w:bookmarkStart w:id="0" w:name="_GoBack"/>
      <w:bookmarkEnd w:id="0"/>
    </w:p>
    <w:tbl>
      <w:tblPr>
        <w:tblStyle w:val="a6"/>
        <w:tblpPr w:leftFromText="180" w:rightFromText="180" w:vertAnchor="text" w:horzAnchor="page" w:tblpX="949" w:tblpY="358"/>
        <w:tblOverlap w:val="never"/>
        <w:tblW w:w="15223" w:type="dxa"/>
        <w:tblLayout w:type="fixed"/>
        <w:tblLook w:val="04A0" w:firstRow="1" w:lastRow="0" w:firstColumn="1" w:lastColumn="0" w:noHBand="0" w:noVBand="1"/>
      </w:tblPr>
      <w:tblGrid>
        <w:gridCol w:w="2490"/>
        <w:gridCol w:w="7144"/>
        <w:gridCol w:w="2402"/>
        <w:gridCol w:w="2212"/>
        <w:gridCol w:w="975"/>
      </w:tblGrid>
      <w:tr w:rsidR="008E725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申请地市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申请剧目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演出时间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演出地点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场次</w:t>
            </w:r>
          </w:p>
        </w:tc>
      </w:tr>
      <w:tr w:rsidR="008E725B"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铜川市文化和旅游局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陕西省歌舞剧院“不忘初心、牢记使命”专题巡演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2019.10.22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铜川市图书馆报告厅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8E725B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西安话剧院“共产党宣言”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2019.11.22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铜川市职工文化中心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榆林市文化和旅游局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陕西省歌舞剧院“不忘初心、牢记使命”专题巡演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2019.11.22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榆林剧院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汉中市文化和旅游局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陕西省歌舞剧院“不忘初心</w:t>
            </w:r>
            <w:r>
              <w:rPr>
                <w:rFonts w:ascii="仿宋_GB2312" w:eastAsia="仿宋_GB2312" w:hAnsi="MT Extra" w:cs="仿宋_GB2312"/>
                <w:sz w:val="30"/>
                <w:szCs w:val="30"/>
              </w:rPr>
              <w:t>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、牢记使命”专题巡演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2019.11.28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汉中市汉台区红星剧院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rPr>
          <w:trHeight w:val="90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商洛市</w:t>
            </w:r>
            <w:proofErr w:type="gramEnd"/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文化和旅游局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陕西省戏曲研究院“不忘初心、致敬经典”红色经典折子戏专场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2019.11.9/10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8E725B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</w:p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商洛剧院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rPr>
          <w:trHeight w:val="90"/>
        </w:trPr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8E725B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陕西省歌舞剧院“不忘初心</w:t>
            </w:r>
            <w:r>
              <w:rPr>
                <w:rFonts w:ascii="仿宋_GB2312" w:eastAsia="仿宋_GB2312" w:hAnsi="MT Extra" w:cs="仿宋_GB2312"/>
                <w:sz w:val="30"/>
                <w:szCs w:val="30"/>
              </w:rPr>
              <w:t>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、牢记使命”专题巡演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2019.11.16/17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8E725B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eastAsia="MT Extra" w:cs="MT Extra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lastRenderedPageBreak/>
              <w:t>渭南市文化和旅游局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eastAsia="MT Extra" w:cs="MT Extra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陕西省戏曲研究院“不忘初心、致敬经典”红色经典折子戏专场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2019.11.21/22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eastAsia="MT Extra" w:cs="MT Extra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渭南大剧院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8E725B">
            <w:pPr>
              <w:jc w:val="center"/>
              <w:rPr>
                <w:rFonts w:eastAsia="MT Extra" w:cs="MT Extra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eastAsia="MT Extra" w:cs="MT Extra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西安话剧院“共产党宣言”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2019.11.18/19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8E725B">
            <w:pPr>
              <w:jc w:val="center"/>
              <w:rPr>
                <w:rFonts w:eastAsia="MT Extra" w:cs="MT Extr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安康市文化和旅游局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陕西省歌舞剧院“不忘初心</w:t>
            </w:r>
            <w:r>
              <w:rPr>
                <w:rFonts w:ascii="仿宋_GB2312" w:eastAsia="仿宋_GB2312" w:hAnsi="MT Extra" w:cs="仿宋_GB2312"/>
                <w:sz w:val="30"/>
                <w:szCs w:val="30"/>
              </w:rPr>
              <w:t>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、牢记使命”专题巡演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2019.11.8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8E725B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</w:p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安康剧院</w:t>
            </w:r>
          </w:p>
          <w:p w:rsidR="008E725B" w:rsidRDefault="008E725B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8E725B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陕西省戏曲研究院“不忘初心、致敬经典”红色经典折子戏专场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2019.11.15/16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8E725B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宝鸡市文化和旅游局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陕西省歌舞剧院“不忘初心</w:t>
            </w:r>
            <w:r>
              <w:rPr>
                <w:rFonts w:ascii="仿宋_GB2312" w:eastAsia="仿宋_GB2312" w:hAnsi="MT Extra" w:cs="仿宋_GB2312"/>
                <w:sz w:val="30"/>
                <w:szCs w:val="30"/>
              </w:rPr>
              <w:t>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、牢记使命”专题巡演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2019.11.13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宝鸡广电大剧院</w:t>
            </w:r>
          </w:p>
          <w:p w:rsidR="008E725B" w:rsidRDefault="008E725B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8E725B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陕西省戏曲研究院“不忘初心、致敬经典”红色经典折子戏专场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2019.11.6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8E725B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  <w:tr w:rsidR="008E725B"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咸阳市文化和旅游局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陕西省歌舞剧院“不忘初心</w:t>
            </w:r>
            <w:r>
              <w:rPr>
                <w:rFonts w:ascii="仿宋_GB2312" w:eastAsia="仿宋_GB2312" w:hAnsi="MT Extra" w:cs="仿宋_GB2312"/>
                <w:sz w:val="30"/>
                <w:szCs w:val="30"/>
              </w:rPr>
              <w:t>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、牢记使命”专题巡演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2019.11.20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咸阳大秦剧院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B" w:rsidRDefault="009557FF">
            <w:pPr>
              <w:jc w:val="center"/>
              <w:rPr>
                <w:rFonts w:ascii="仿宋_GB2312" w:eastAsia="仿宋_GB2312" w:hAnsi="MT Extra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MT Extra" w:cs="仿宋_GB2312" w:hint="eastAsia"/>
                <w:sz w:val="30"/>
                <w:szCs w:val="30"/>
              </w:rPr>
              <w:t>场</w:t>
            </w:r>
          </w:p>
        </w:tc>
      </w:tr>
    </w:tbl>
    <w:p w:rsidR="008E725B" w:rsidRDefault="008E725B">
      <w:pPr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</w:p>
    <w:p w:rsidR="008E725B" w:rsidRDefault="008E725B">
      <w:pPr>
        <w:jc w:val="center"/>
      </w:pPr>
    </w:p>
    <w:p w:rsidR="008E725B" w:rsidRDefault="008E725B"/>
    <w:sectPr w:rsidR="008E72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50F105"/>
    <w:multiLevelType w:val="singleLevel"/>
    <w:tmpl w:val="AD50F10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2C31922"/>
    <w:multiLevelType w:val="singleLevel"/>
    <w:tmpl w:val="B2C3192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CD6FF9"/>
    <w:multiLevelType w:val="multilevel"/>
    <w:tmpl w:val="72CD6FF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B20F5A"/>
    <w:rsid w:val="00010AE2"/>
    <w:rsid w:val="000C04BE"/>
    <w:rsid w:val="002110EC"/>
    <w:rsid w:val="00294D61"/>
    <w:rsid w:val="005A36F9"/>
    <w:rsid w:val="005E5DCF"/>
    <w:rsid w:val="008E725B"/>
    <w:rsid w:val="009557FF"/>
    <w:rsid w:val="009F62FA"/>
    <w:rsid w:val="00A3260A"/>
    <w:rsid w:val="00A672D5"/>
    <w:rsid w:val="00A90B30"/>
    <w:rsid w:val="00A97686"/>
    <w:rsid w:val="00AC0AFA"/>
    <w:rsid w:val="00B33631"/>
    <w:rsid w:val="00BD7642"/>
    <w:rsid w:val="00C06814"/>
    <w:rsid w:val="00F42F86"/>
    <w:rsid w:val="00F71359"/>
    <w:rsid w:val="042C6C8E"/>
    <w:rsid w:val="0B6F46D0"/>
    <w:rsid w:val="11663470"/>
    <w:rsid w:val="119C2A34"/>
    <w:rsid w:val="1AB20F5A"/>
    <w:rsid w:val="1B0E790A"/>
    <w:rsid w:val="21741E0F"/>
    <w:rsid w:val="32BB391B"/>
    <w:rsid w:val="39CA1256"/>
    <w:rsid w:val="43DC542A"/>
    <w:rsid w:val="484F1A32"/>
    <w:rsid w:val="5C492D06"/>
    <w:rsid w:val="5DF134F2"/>
    <w:rsid w:val="5E25649D"/>
    <w:rsid w:val="6CC80CFF"/>
    <w:rsid w:val="6EB063D0"/>
    <w:rsid w:val="742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9C6904-ABFC-474D-8752-50D06DB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MT Extra" w:eastAsia="MT Extra" w:hAnsi="MT Extra" w:cs="MT Ext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1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="Calibri" w:hAnsi="Calibri"/>
      <w:kern w:val="2"/>
      <w:sz w:val="21"/>
      <w:szCs w:val="24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MS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/tp大眼傲龙</dc:creator>
  <cp:lastModifiedBy>USER-</cp:lastModifiedBy>
  <cp:revision>2</cp:revision>
  <dcterms:created xsi:type="dcterms:W3CDTF">2019-10-21T02:30:00Z</dcterms:created>
  <dcterms:modified xsi:type="dcterms:W3CDTF">2019-10-21T02:30:00Z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